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Battle of the Bands</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 204</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Trent Jones</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October 4, 2023 (Runs 1:16)</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 The Hub STL is progressing with their five week Battle of the Bands event to benefit a number of different charities. The finale event will take place on Wednesday October 9, 2024 where the winner will be crowned. Reporter Trent Jones has the story.</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JONES: For the last four weeks The Hub STL has been hosting a battle of the bands which has been supporting multiple charities with all proceeds. Music lovers and local supporters can enjoy food and drink while listening to musical performances from local St. Louis musicians. Event goer Rachael Ellis loves the entertainment while knowing that her expenses will go to a good cause.</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ELLIS: Out: money is helping people… (runs :06)</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JONES: Not only is this event good entertainment with a good purpose, but it is helping to get exposure for local musicians and bands. Bassist for Deafhouse Pierce Roberts says he loves getting to reach new people with his band’s music.</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ROBERTS: Out: is awesome… (runs :07)</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JONES: The finale event forThe Hub STL’s battle of the bands will take place Wednesday October 9, 2024. Whether you are a local supporter, music lover or just looking for a Wednesday night activity, this is the perfect event for all ages. It is $5 per vote and all proceeds will benefit various charities.</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Trent Jones, reporting for MC 204</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